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Dagordning Tierp IBK årsmöte 2026-05-26</w:t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1) Fastställande av röstlängd för mötet.</w:t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2) Val av ordförande och sekreterare för mötet.</w:t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3) Val av protokolljusterare och rösträknare.</w:t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4) Fråga om mötet har utlysts på rätt sätt.</w:t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5) Fastställande av föredragningslista.</w:t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6) a) Styrelsens verksamhetsberättelse för det senaste verksamhetsåret,</w:t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b) Styrelsens förvaltningsberättelse (balans- och resultaträkning) för det senaste</w:t>
      </w:r>
    </w:p>
    <w:p w:rsidR="00000000" w:rsidDel="00000000" w:rsidP="00000000" w:rsidRDefault="00000000" w:rsidRPr="00000000" w14:paraId="00000010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räkenskapsåret.</w:t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7) Revisorernas berättelse över styrelsens förvaltning under det senaste verksamhets-/ räkenskapsåret</w:t>
      </w:r>
    </w:p>
    <w:p w:rsidR="00000000" w:rsidDel="00000000" w:rsidP="00000000" w:rsidRDefault="00000000" w:rsidRPr="00000000" w14:paraId="00000013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8) Fråga om ansvarsfrihet för styrelsen för den tid revisionen avser.</w:t>
      </w:r>
    </w:p>
    <w:p w:rsidR="00000000" w:rsidDel="00000000" w:rsidP="00000000" w:rsidRDefault="00000000" w:rsidRPr="00000000" w14:paraId="00000015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9) Fastställande av medlemsavgifter/deltagaravgifter.</w:t>
      </w:r>
    </w:p>
    <w:p w:rsidR="00000000" w:rsidDel="00000000" w:rsidP="00000000" w:rsidRDefault="00000000" w:rsidRPr="00000000" w14:paraId="00000017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10) Behandling av styrelsens förslag och i rätt tid inkomna motioner.</w:t>
      </w:r>
    </w:p>
    <w:p w:rsidR="00000000" w:rsidDel="00000000" w:rsidP="00000000" w:rsidRDefault="00000000" w:rsidRPr="00000000" w14:paraId="00000019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11 Val av</w:t>
      </w:r>
    </w:p>
    <w:p w:rsidR="00000000" w:rsidDel="00000000" w:rsidP="00000000" w:rsidRDefault="00000000" w:rsidRPr="00000000" w14:paraId="0000001B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a) föreningens kassör för en tid av 1 år</w:t>
      </w:r>
    </w:p>
    <w:p w:rsidR="00000000" w:rsidDel="00000000" w:rsidP="00000000" w:rsidRDefault="00000000" w:rsidRPr="00000000" w14:paraId="0000001C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b) föreningens ordförande för en tid på 2 år</w:t>
      </w:r>
    </w:p>
    <w:p w:rsidR="00000000" w:rsidDel="00000000" w:rsidP="00000000" w:rsidRDefault="00000000" w:rsidRPr="00000000" w14:paraId="0000001E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c)</w:t>
      </w:r>
      <w:r w:rsidDel="00000000" w:rsidR="00000000" w:rsidRPr="00000000">
        <w:rPr>
          <w:rFonts w:ascii="Calibri" w:cs="Calibri" w:eastAsia="Calibri" w:hAnsi="Calibri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övriga ledamöter sitter på 1 år.</w:t>
      </w:r>
    </w:p>
    <w:p w:rsidR="00000000" w:rsidDel="00000000" w:rsidP="00000000" w:rsidRDefault="00000000" w:rsidRPr="00000000" w14:paraId="00000020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d) 1 revisor jämte suppleant för en tid av ett år.</w:t>
      </w:r>
    </w:p>
    <w:p w:rsidR="00000000" w:rsidDel="00000000" w:rsidP="00000000" w:rsidRDefault="00000000" w:rsidRPr="00000000" w14:paraId="00000022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e)  ledamöter i valberedningen för en tid av ett år, av vilka en ska utses till ordförande</w:t>
      </w:r>
    </w:p>
    <w:p w:rsidR="00000000" w:rsidDel="00000000" w:rsidP="00000000" w:rsidRDefault="00000000" w:rsidRPr="00000000" w14:paraId="00000024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12) Övriga frågor</w:t>
      </w:r>
    </w:p>
    <w:p w:rsidR="00000000" w:rsidDel="00000000" w:rsidP="00000000" w:rsidRDefault="00000000" w:rsidRPr="00000000" w14:paraId="00000026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13) Mötets avslutande</w:t>
      </w:r>
    </w:p>
    <w:p w:rsidR="00000000" w:rsidDel="00000000" w:rsidP="00000000" w:rsidRDefault="00000000" w:rsidRPr="00000000" w14:paraId="00000028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sv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BIzPL+/VFx1oPEZ6xUoW5o4Tyg==">CgMxLjA4AHIhMW9EQU05NEV3U0hWcHg1VEU5Q2M2MXJVNzk5LWpWQlhL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